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BC725F" w:rsidRPr="00ED1F33" w:rsidRDefault="00BC725F" w:rsidP="00BC725F">
      <w:pPr>
        <w:pStyle w:val="PargrafodaLista"/>
        <w:spacing w:before="100" w:beforeAutospacing="1" w:after="100" w:afterAutospacing="1"/>
        <w:ind w:left="360"/>
        <w:jc w:val="left"/>
        <w:rPr>
          <w:rFonts w:ascii="Book Antiqua" w:eastAsia="Calibri" w:hAnsi="Book Antiqua" w:cs="Arial"/>
        </w:rPr>
      </w:pPr>
      <w:r>
        <w:rPr>
          <w:rFonts w:ascii="Book Antiqua" w:eastAsia="Calibri" w:hAnsi="Book Antiqua" w:cs="Arial"/>
        </w:rPr>
        <w:t xml:space="preserve">b) </w:t>
      </w:r>
      <w:r w:rsidRPr="00ED1F33">
        <w:rPr>
          <w:rFonts w:ascii="Book Antiqua" w:eastAsia="Calibri" w:hAnsi="Book Antiqua" w:cs="Arial"/>
        </w:rPr>
        <w:t>Declaração de garantia mínima dos produtos fornecidos;</w:t>
      </w:r>
    </w:p>
    <w:p w:rsidR="00DE2E22" w:rsidRDefault="00BC725F" w:rsidP="00BC725F">
      <w:pPr>
        <w:pStyle w:val="PargrafodaLista"/>
        <w:ind w:left="284"/>
        <w:rPr>
          <w:rFonts w:ascii="Book Antiqua" w:hAnsi="Book Antiqua"/>
          <w:color w:val="FF0000"/>
          <w:highlight w:val="yellow"/>
        </w:rPr>
      </w:pPr>
      <w:r>
        <w:rPr>
          <w:rFonts w:ascii="Book Antiqua" w:eastAsia="Calibri" w:hAnsi="Book Antiqua" w:cs="Arial"/>
        </w:rPr>
        <w:t>c)</w:t>
      </w:r>
      <w:r w:rsidRPr="00ED1F33">
        <w:rPr>
          <w:rFonts w:ascii="Book Antiqua" w:eastAsia="Calibri" w:hAnsi="Book Antiqua" w:cs="Arial"/>
        </w:rPr>
        <w:t xml:space="preserve"> </w:t>
      </w:r>
      <w:bookmarkStart w:id="0" w:name="_GoBack"/>
      <w:bookmarkEnd w:id="0"/>
      <w:r w:rsidRPr="00ED1F33">
        <w:rPr>
          <w:rFonts w:ascii="Book Antiqua" w:eastAsia="Calibri" w:hAnsi="Book Antiqua" w:cs="Arial"/>
        </w:rPr>
        <w:t>Licença ou comprovação de destinação ambientalmente adequada das baterias inservíveis, em conformidade com a legislação ambiental vigente e com a logística reversa prevista na Política Nacional de Resíduos Sólidos;</w:t>
      </w:r>
    </w:p>
    <w:p w:rsidR="00DA6615" w:rsidRPr="00BC725F" w:rsidRDefault="00DA6615" w:rsidP="00BC725F">
      <w:pPr>
        <w:pStyle w:val="PargrafodaLista"/>
        <w:numPr>
          <w:ilvl w:val="0"/>
          <w:numId w:val="17"/>
        </w:numPr>
        <w:rPr>
          <w:rFonts w:ascii="Book Antiqua" w:hAnsi="Book Antiqua"/>
        </w:rPr>
      </w:pPr>
      <w:r w:rsidRPr="00BC725F">
        <w:rPr>
          <w:rFonts w:ascii="Book Antiqua" w:hAnsi="Book Antiqua"/>
        </w:rPr>
        <w:t>Exclusivamente para critérios de desempate a proponente poderá incluir documentação comprobatória de que possui programa de incentivo 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 xml:space="preserve">A empresa _______________, inscrita no CNPJ sob o nº _________, estabelecida na _______________ , nº _____, Bairro _______, Cidade _______, CEP _____. </w:t>
            </w:r>
            <w:r w:rsidRPr="00D66234">
              <w:rPr>
                <w:rFonts w:ascii="Book Antiqua" w:hAnsi="Book Antiqua" w:cs="Arial"/>
                <w:bCs/>
              </w:rPr>
              <w:lastRenderedPageBreak/>
              <w:t>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lastRenderedPageBreak/>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1)">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96C8FE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cs="Times New Roman"/>
        <w:b w:val="0"/>
        <w:sz w:val="24"/>
        <w:szCs w:val="24"/>
      </w:rPr>
    </w:lvl>
    <w:lvl w:ilvl="2">
      <w:start w:val="1"/>
      <w:numFmt w:val="decimal"/>
      <w:pStyle w:val="Ttulo3"/>
      <w:lvlText w:val="%1.%2.%3."/>
      <w:legacy w:legacy="1" w:legacySpace="0" w:legacyIndent="708"/>
      <w:lvlJc w:val="left"/>
      <w:pPr>
        <w:ind w:left="2124" w:hanging="708"/>
      </w:pPr>
      <w:rPr>
        <w:rFonts w:ascii="Arial" w:hAnsi="Arial" w:cs="Arial" w:hint="default"/>
        <w:b w:val="0"/>
        <w:color w:val="auto"/>
        <w:sz w:val="24"/>
        <w:szCs w:val="24"/>
      </w:rPr>
    </w:lvl>
    <w:lvl w:ilvl="3">
      <w:start w:val="1"/>
      <w:numFmt w:val="decimal"/>
      <w:pStyle w:val="Ttulo4"/>
      <w:lvlText w:val="%1.%2.%3.%4."/>
      <w:legacy w:legacy="1" w:legacySpace="0" w:legacyIndent="708"/>
      <w:lvlJc w:val="left"/>
      <w:pPr>
        <w:ind w:left="2552" w:hanging="708"/>
      </w:pPr>
      <w:rPr>
        <w:rFonts w:cs="Times New Roman"/>
        <w:color w:val="auto"/>
      </w:rPr>
    </w:lvl>
    <w:lvl w:ilvl="4">
      <w:start w:val="1"/>
      <w:numFmt w:val="decimal"/>
      <w:pStyle w:val="Ttulo5"/>
      <w:lvlText w:val="%1.%2.%3.%4.%5."/>
      <w:legacy w:legacy="1" w:legacySpace="0" w:legacyIndent="708"/>
      <w:lvlJc w:val="left"/>
      <w:pPr>
        <w:ind w:left="3540" w:hanging="708"/>
      </w:pPr>
      <w:rPr>
        <w:rFonts w:cs="Times New Roman"/>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1"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3" w15:restartNumberingAfterBreak="0">
    <w:nsid w:val="24B55E27"/>
    <w:multiLevelType w:val="hybridMultilevel"/>
    <w:tmpl w:val="FA344796"/>
    <w:lvl w:ilvl="0" w:tplc="16202092">
      <w:start w:val="4"/>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5"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7"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3"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6"/>
  </w:num>
  <w:num w:numId="2">
    <w:abstractNumId w:val="12"/>
  </w:num>
  <w:num w:numId="3">
    <w:abstractNumId w:val="4"/>
  </w:num>
  <w:num w:numId="4">
    <w:abstractNumId w:val="2"/>
  </w:num>
  <w:num w:numId="5">
    <w:abstractNumId w:val="14"/>
  </w:num>
  <w:num w:numId="6">
    <w:abstractNumId w:val="10"/>
  </w:num>
  <w:num w:numId="7">
    <w:abstractNumId w:val="1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13"/>
  </w:num>
  <w:num w:numId="12">
    <w:abstractNumId w:val="8"/>
  </w:num>
  <w:num w:numId="13">
    <w:abstractNumId w:val="9"/>
  </w:num>
  <w:num w:numId="14">
    <w:abstractNumId w:val="1"/>
  </w:num>
  <w:num w:numId="15">
    <w:abstractNumId w:val="15"/>
  </w:num>
  <w:num w:numId="16">
    <w:abstractNumId w:val="0"/>
  </w:num>
  <w:num w:numId="1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C725F"/>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33DA839B"/>
  <w15:docId w15:val="{088A27C8-1E99-46D8-A9FE-DE557546C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paragraph" w:styleId="Ttulo1">
    <w:name w:val="heading 1"/>
    <w:aliases w:val="SubTítulo 1"/>
    <w:basedOn w:val="Normal"/>
    <w:next w:val="Normal"/>
    <w:link w:val="Ttulo1Char"/>
    <w:qFormat/>
    <w:rsid w:val="00BC725F"/>
    <w:pPr>
      <w:widowControl/>
      <w:numPr>
        <w:numId w:val="16"/>
      </w:numPr>
      <w:autoSpaceDE/>
      <w:autoSpaceDN/>
      <w:spacing w:after="60"/>
      <w:jc w:val="center"/>
      <w:outlineLvl w:val="0"/>
    </w:pPr>
    <w:rPr>
      <w:rFonts w:ascii="Arial" w:eastAsia="Times New Roman" w:hAnsi="Arial" w:cs="Times New Roman"/>
      <w:b/>
      <w:color w:val="000000"/>
      <w:sz w:val="26"/>
      <w:szCs w:val="20"/>
      <w:lang w:val="pt-BR" w:eastAsia="pt-BR"/>
    </w:rPr>
  </w:style>
  <w:style w:type="paragraph" w:styleId="Ttulo2">
    <w:name w:val="heading 2"/>
    <w:basedOn w:val="Normal"/>
    <w:next w:val="Normal"/>
    <w:link w:val="Ttulo2Char"/>
    <w:uiPriority w:val="9"/>
    <w:qFormat/>
    <w:rsid w:val="00BC725F"/>
    <w:pPr>
      <w:widowControl/>
      <w:numPr>
        <w:ilvl w:val="1"/>
        <w:numId w:val="16"/>
      </w:numPr>
      <w:tabs>
        <w:tab w:val="left" w:pos="426"/>
      </w:tabs>
      <w:autoSpaceDE/>
      <w:autoSpaceDN/>
      <w:spacing w:before="240" w:after="60"/>
      <w:jc w:val="both"/>
      <w:outlineLvl w:val="1"/>
    </w:pPr>
    <w:rPr>
      <w:rFonts w:ascii="Arial" w:eastAsia="Times New Roman" w:hAnsi="Arial" w:cs="Times New Roman"/>
      <w:b/>
      <w:szCs w:val="20"/>
      <w:lang w:val="pt-BR" w:eastAsia="pt-BR"/>
    </w:rPr>
  </w:style>
  <w:style w:type="paragraph" w:styleId="Ttulo3">
    <w:name w:val="heading 3"/>
    <w:basedOn w:val="Normal"/>
    <w:next w:val="Recuonormal"/>
    <w:link w:val="Ttulo3Char"/>
    <w:qFormat/>
    <w:rsid w:val="00BC725F"/>
    <w:pPr>
      <w:widowControl/>
      <w:numPr>
        <w:ilvl w:val="2"/>
        <w:numId w:val="16"/>
      </w:numPr>
      <w:autoSpaceDE/>
      <w:autoSpaceDN/>
      <w:spacing w:before="120" w:after="120"/>
      <w:jc w:val="both"/>
      <w:outlineLvl w:val="2"/>
    </w:pPr>
    <w:rPr>
      <w:rFonts w:ascii="CG Times (W1)" w:eastAsia="Times New Roman" w:hAnsi="CG Times (W1)" w:cs="Times New Roman"/>
      <w:b/>
      <w:szCs w:val="20"/>
      <w:lang w:val="pt-BR" w:eastAsia="pt-BR"/>
    </w:rPr>
  </w:style>
  <w:style w:type="paragraph" w:styleId="Ttulo4">
    <w:name w:val="heading 4"/>
    <w:basedOn w:val="Normal"/>
    <w:next w:val="Recuonormal"/>
    <w:link w:val="Ttulo4Char"/>
    <w:uiPriority w:val="9"/>
    <w:qFormat/>
    <w:rsid w:val="00BC725F"/>
    <w:pPr>
      <w:widowControl/>
      <w:numPr>
        <w:ilvl w:val="3"/>
        <w:numId w:val="16"/>
      </w:numPr>
      <w:autoSpaceDE/>
      <w:autoSpaceDN/>
      <w:spacing w:before="120" w:after="120"/>
      <w:jc w:val="both"/>
      <w:outlineLvl w:val="3"/>
    </w:pPr>
    <w:rPr>
      <w:rFonts w:ascii="CG Times (W1)" w:eastAsia="Times New Roman" w:hAnsi="CG Times (W1)" w:cs="Times New Roman"/>
      <w:szCs w:val="20"/>
      <w:u w:val="single"/>
      <w:lang w:val="pt-BR" w:eastAsia="pt-BR"/>
    </w:rPr>
  </w:style>
  <w:style w:type="paragraph" w:styleId="Ttulo5">
    <w:name w:val="heading 5"/>
    <w:basedOn w:val="Normal"/>
    <w:next w:val="Recuonormal"/>
    <w:link w:val="Ttulo5Char"/>
    <w:qFormat/>
    <w:rsid w:val="00BC725F"/>
    <w:pPr>
      <w:widowControl/>
      <w:numPr>
        <w:ilvl w:val="4"/>
        <w:numId w:val="16"/>
      </w:numPr>
      <w:autoSpaceDE/>
      <w:autoSpaceDN/>
      <w:spacing w:before="120" w:after="120"/>
      <w:jc w:val="both"/>
      <w:outlineLvl w:val="4"/>
    </w:pPr>
    <w:rPr>
      <w:rFonts w:ascii="CG Times (W1)" w:eastAsia="Times New Roman" w:hAnsi="CG Times (W1)" w:cs="Times New Roman"/>
      <w:b/>
      <w:sz w:val="20"/>
      <w:szCs w:val="20"/>
      <w:lang w:val="pt-BR" w:eastAsia="pt-BR"/>
    </w:rPr>
  </w:style>
  <w:style w:type="paragraph" w:styleId="Ttulo6">
    <w:name w:val="heading 6"/>
    <w:basedOn w:val="Normal"/>
    <w:next w:val="Recuonormal"/>
    <w:link w:val="Ttulo6Char"/>
    <w:qFormat/>
    <w:rsid w:val="00BC725F"/>
    <w:pPr>
      <w:widowControl/>
      <w:numPr>
        <w:ilvl w:val="5"/>
        <w:numId w:val="16"/>
      </w:numPr>
      <w:autoSpaceDE/>
      <w:autoSpaceDN/>
      <w:spacing w:before="120" w:after="120"/>
      <w:jc w:val="both"/>
      <w:outlineLvl w:val="5"/>
    </w:pPr>
    <w:rPr>
      <w:rFonts w:ascii="CG Times (W1)" w:eastAsia="Times New Roman" w:hAnsi="CG Times (W1)" w:cs="Times New Roman"/>
      <w:sz w:val="20"/>
      <w:szCs w:val="20"/>
      <w:u w:val="single"/>
      <w:lang w:val="pt-BR" w:eastAsia="pt-BR"/>
    </w:rPr>
  </w:style>
  <w:style w:type="paragraph" w:styleId="Ttulo8">
    <w:name w:val="heading 8"/>
    <w:basedOn w:val="Normal"/>
    <w:next w:val="Recuonormal"/>
    <w:link w:val="Ttulo8Char"/>
    <w:qFormat/>
    <w:rsid w:val="00BC725F"/>
    <w:pPr>
      <w:widowControl/>
      <w:numPr>
        <w:ilvl w:val="7"/>
        <w:numId w:val="16"/>
      </w:numPr>
      <w:autoSpaceDE/>
      <w:autoSpaceDN/>
      <w:spacing w:before="120" w:after="120"/>
      <w:jc w:val="both"/>
      <w:outlineLvl w:val="7"/>
    </w:pPr>
    <w:rPr>
      <w:rFonts w:ascii="CG Times (W1)" w:eastAsia="Times New Roman" w:hAnsi="CG Times (W1)" w:cs="Times New Roman"/>
      <w:i/>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1"/>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 w:type="character" w:customStyle="1" w:styleId="Ttulo1Char">
    <w:name w:val="Título 1 Char"/>
    <w:basedOn w:val="Fontepargpadro"/>
    <w:link w:val="Ttulo1"/>
    <w:rsid w:val="00BC725F"/>
    <w:rPr>
      <w:rFonts w:ascii="Arial" w:eastAsia="Times New Roman" w:hAnsi="Arial" w:cs="Times New Roman"/>
      <w:b/>
      <w:color w:val="000000"/>
      <w:sz w:val="26"/>
      <w:szCs w:val="20"/>
      <w:lang w:eastAsia="pt-BR"/>
    </w:rPr>
  </w:style>
  <w:style w:type="character" w:customStyle="1" w:styleId="Ttulo2Char">
    <w:name w:val="Título 2 Char"/>
    <w:basedOn w:val="Fontepargpadro"/>
    <w:link w:val="Ttulo2"/>
    <w:uiPriority w:val="9"/>
    <w:rsid w:val="00BC725F"/>
    <w:rPr>
      <w:rFonts w:ascii="Arial" w:eastAsia="Times New Roman" w:hAnsi="Arial" w:cs="Times New Roman"/>
      <w:b/>
      <w:szCs w:val="20"/>
      <w:lang w:eastAsia="pt-BR"/>
    </w:rPr>
  </w:style>
  <w:style w:type="character" w:customStyle="1" w:styleId="Ttulo3Char">
    <w:name w:val="Título 3 Char"/>
    <w:basedOn w:val="Fontepargpadro"/>
    <w:link w:val="Ttulo3"/>
    <w:rsid w:val="00BC725F"/>
    <w:rPr>
      <w:rFonts w:ascii="CG Times (W1)" w:eastAsia="Times New Roman" w:hAnsi="CG Times (W1)" w:cs="Times New Roman"/>
      <w:b/>
      <w:szCs w:val="20"/>
      <w:lang w:eastAsia="pt-BR"/>
    </w:rPr>
  </w:style>
  <w:style w:type="character" w:customStyle="1" w:styleId="Ttulo4Char">
    <w:name w:val="Título 4 Char"/>
    <w:basedOn w:val="Fontepargpadro"/>
    <w:link w:val="Ttulo4"/>
    <w:uiPriority w:val="9"/>
    <w:rsid w:val="00BC725F"/>
    <w:rPr>
      <w:rFonts w:ascii="CG Times (W1)" w:eastAsia="Times New Roman" w:hAnsi="CG Times (W1)" w:cs="Times New Roman"/>
      <w:szCs w:val="20"/>
      <w:u w:val="single"/>
      <w:lang w:eastAsia="pt-BR"/>
    </w:rPr>
  </w:style>
  <w:style w:type="character" w:customStyle="1" w:styleId="Ttulo5Char">
    <w:name w:val="Título 5 Char"/>
    <w:basedOn w:val="Fontepargpadro"/>
    <w:link w:val="Ttulo5"/>
    <w:rsid w:val="00BC725F"/>
    <w:rPr>
      <w:rFonts w:ascii="CG Times (W1)" w:eastAsia="Times New Roman" w:hAnsi="CG Times (W1)" w:cs="Times New Roman"/>
      <w:b/>
      <w:sz w:val="20"/>
      <w:szCs w:val="20"/>
      <w:lang w:eastAsia="pt-BR"/>
    </w:rPr>
  </w:style>
  <w:style w:type="character" w:customStyle="1" w:styleId="Ttulo6Char">
    <w:name w:val="Título 6 Char"/>
    <w:basedOn w:val="Fontepargpadro"/>
    <w:link w:val="Ttulo6"/>
    <w:rsid w:val="00BC725F"/>
    <w:rPr>
      <w:rFonts w:ascii="CG Times (W1)" w:eastAsia="Times New Roman" w:hAnsi="CG Times (W1)" w:cs="Times New Roman"/>
      <w:sz w:val="20"/>
      <w:szCs w:val="20"/>
      <w:u w:val="single"/>
      <w:lang w:eastAsia="pt-BR"/>
    </w:rPr>
  </w:style>
  <w:style w:type="character" w:customStyle="1" w:styleId="Ttulo8Char">
    <w:name w:val="Título 8 Char"/>
    <w:basedOn w:val="Fontepargpadro"/>
    <w:link w:val="Ttulo8"/>
    <w:rsid w:val="00BC725F"/>
    <w:rPr>
      <w:rFonts w:ascii="CG Times (W1)" w:eastAsia="Times New Roman" w:hAnsi="CG Times (W1)" w:cs="Times New Roman"/>
      <w:i/>
      <w:sz w:val="20"/>
      <w:szCs w:val="20"/>
      <w:lang w:eastAsia="pt-BR"/>
    </w:rPr>
  </w:style>
  <w:style w:type="paragraph" w:styleId="Recuonormal">
    <w:name w:val="Normal Indent"/>
    <w:basedOn w:val="Normal"/>
    <w:uiPriority w:val="99"/>
    <w:semiHidden/>
    <w:unhideWhenUsed/>
    <w:rsid w:val="00BC725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2042</Words>
  <Characters>11031</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2026-06-11T17:30:00Z</dcterms:modified>
</cp:coreProperties>
</file>